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0" w:type="dxa"/>
        <w:tblLook w:val="04A0" w:firstRow="1" w:lastRow="0" w:firstColumn="1" w:lastColumn="0" w:noHBand="0" w:noVBand="1"/>
      </w:tblPr>
      <w:tblGrid>
        <w:gridCol w:w="3200"/>
        <w:gridCol w:w="2300"/>
        <w:gridCol w:w="1163"/>
        <w:gridCol w:w="992"/>
        <w:gridCol w:w="992"/>
        <w:gridCol w:w="991"/>
        <w:gridCol w:w="142"/>
      </w:tblGrid>
      <w:tr w:rsidR="00BD4146" w:rsidRPr="00474D4D" w14:paraId="758008B6" w14:textId="77777777" w:rsidTr="00923C5E">
        <w:trPr>
          <w:gridAfter w:val="1"/>
          <w:wAfter w:w="142" w:type="dxa"/>
          <w:trHeight w:val="330"/>
        </w:trPr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C50A8" w14:textId="77777777" w:rsidR="00855058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74D4D">
              <w:rPr>
                <w:b/>
                <w:sz w:val="24"/>
                <w:szCs w:val="24"/>
              </w:rPr>
              <w:t>ПАСПОРТ</w:t>
            </w:r>
          </w:p>
          <w:p w14:paraId="4A2B2D92" w14:textId="16A46FA8" w:rsidR="00BD4146" w:rsidRPr="00474D4D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74D4D">
              <w:rPr>
                <w:b/>
                <w:sz w:val="24"/>
                <w:szCs w:val="24"/>
              </w:rPr>
              <w:t>муниципальной программы «Развитие малого и среднего предпринимательст</w:t>
            </w:r>
            <w:r>
              <w:rPr>
                <w:b/>
                <w:sz w:val="24"/>
                <w:szCs w:val="24"/>
              </w:rPr>
              <w:t>ва в Первомайском районе на 2024-2026</w:t>
            </w:r>
            <w:r w:rsidRPr="00474D4D">
              <w:rPr>
                <w:b/>
                <w:sz w:val="24"/>
                <w:szCs w:val="24"/>
              </w:rPr>
              <w:t xml:space="preserve"> годы»</w:t>
            </w:r>
          </w:p>
        </w:tc>
      </w:tr>
      <w:tr w:rsidR="00BD4146" w:rsidRPr="00474D4D" w14:paraId="331C8B12" w14:textId="77777777" w:rsidTr="00923C5E">
        <w:trPr>
          <w:gridAfter w:val="1"/>
          <w:wAfter w:w="142" w:type="dxa"/>
          <w:trHeight w:val="330"/>
        </w:trPr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B3211" w14:textId="77777777" w:rsidR="00BD4146" w:rsidRPr="00474D4D" w:rsidRDefault="00BD4146" w:rsidP="00923C5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D4146" w:rsidRPr="006130CF" w14:paraId="2FDE7E4C" w14:textId="77777777" w:rsidTr="00923C5E">
        <w:trPr>
          <w:trHeight w:val="52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03A9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Наименование муниципальной программы (Далее – МП)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9473C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«Развитие малого и среднего предпринимательства в Первомайском районе на 2024-2026 годы»</w:t>
            </w:r>
          </w:p>
        </w:tc>
      </w:tr>
      <w:tr w:rsidR="00BD4146" w:rsidRPr="006130CF" w14:paraId="255ACE72" w14:textId="77777777" w:rsidTr="00923C5E">
        <w:trPr>
          <w:trHeight w:val="2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F79D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Координатор МП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F8E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Отдел экономического развития Администрации Первомайского района</w:t>
            </w:r>
          </w:p>
        </w:tc>
      </w:tr>
      <w:tr w:rsidR="00BD4146" w:rsidRPr="006130CF" w14:paraId="71144F40" w14:textId="77777777" w:rsidTr="00923C5E">
        <w:trPr>
          <w:trHeight w:val="5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A4D0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Заказчик МП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57848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Администрация Первомайского района</w:t>
            </w:r>
          </w:p>
        </w:tc>
      </w:tr>
      <w:tr w:rsidR="00BD4146" w:rsidRPr="006130CF" w14:paraId="113E0391" w14:textId="77777777" w:rsidTr="00923C5E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3613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Соисполнители МП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4391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1. Координационный Совет по поддержке малого и среднего предпринимательства Первомайского района Томской области</w:t>
            </w:r>
          </w:p>
        </w:tc>
      </w:tr>
      <w:tr w:rsidR="00BD4146" w:rsidRPr="006130CF" w14:paraId="20EF4B83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B829C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E563E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2.  Некоммерческое Партнерство «Первомайский Бизнес-центр»</w:t>
            </w:r>
          </w:p>
        </w:tc>
      </w:tr>
      <w:tr w:rsidR="00BD4146" w:rsidRPr="006130CF" w14:paraId="006E4194" w14:textId="77777777" w:rsidTr="00923C5E">
        <w:trPr>
          <w:trHeight w:val="73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2E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6483E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BD4146" w:rsidRPr="006130CF" w14:paraId="75B74FB7" w14:textId="77777777" w:rsidTr="00923C5E">
        <w:trPr>
          <w:trHeight w:val="7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7015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Цель программы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69AA3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Стимулирование предпринимательской активности населения для развития сферы малого и среднего предпринимательства (далее – СМП) - важного источника доходов населения</w:t>
            </w:r>
          </w:p>
        </w:tc>
      </w:tr>
      <w:tr w:rsidR="00BD4146" w:rsidRPr="006130CF" w14:paraId="2E6C969F" w14:textId="77777777" w:rsidTr="00923C5E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289A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Показатели цели МП и их значения (с детализацией по годам реализации)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5F02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9901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ADED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2525 год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52E2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2026 год</w:t>
            </w:r>
          </w:p>
        </w:tc>
      </w:tr>
      <w:tr w:rsidR="00BD4146" w:rsidRPr="006130CF" w14:paraId="1E969349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B2888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EA9EB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1. Число СМП в расчете на 10 тыс. населения,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8545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8D4C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5F6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245</w:t>
            </w:r>
          </w:p>
        </w:tc>
      </w:tr>
      <w:tr w:rsidR="00BD4146" w:rsidRPr="006130CF" w14:paraId="77525585" w14:textId="77777777" w:rsidTr="00923C5E">
        <w:trPr>
          <w:trHeight w:val="109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D0DD9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8E565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2. Доля занятых у СМП (включая индивидуальных предпринимателей) от общей численности занятого населения,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29F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9249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45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D9E6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45</w:t>
            </w:r>
          </w:p>
        </w:tc>
      </w:tr>
      <w:tr w:rsidR="00BD4146" w:rsidRPr="006130CF" w14:paraId="5489D2FC" w14:textId="77777777" w:rsidTr="00923C5E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D105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Задачи МП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A707A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Задача 1. Развитие объектов инфраструктуры</w:t>
            </w:r>
          </w:p>
        </w:tc>
      </w:tr>
      <w:tr w:rsidR="00BD4146" w:rsidRPr="006130CF" w14:paraId="7120D0A1" w14:textId="77777777" w:rsidTr="00923C5E">
        <w:trPr>
          <w:trHeight w:val="27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FDF25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060DD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Задача 2. Поддержка малого и среднего предпринимательства</w:t>
            </w:r>
          </w:p>
        </w:tc>
      </w:tr>
      <w:tr w:rsidR="00BD4146" w:rsidRPr="006130CF" w14:paraId="2968C2AA" w14:textId="77777777" w:rsidTr="00923C5E">
        <w:trPr>
          <w:trHeight w:val="255"/>
        </w:trPr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A23C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Показатели задач МП и их значения (с детализацией по годам реализации МП)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C8115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DFB1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53B5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2525 год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0863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2026 год</w:t>
            </w:r>
          </w:p>
        </w:tc>
      </w:tr>
      <w:tr w:rsidR="00BD4146" w:rsidRPr="006130CF" w14:paraId="6F64C07E" w14:textId="77777777" w:rsidTr="00923C5E">
        <w:trPr>
          <w:trHeight w:val="2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0C19C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04CF2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Задача 1. Развитие объектов инфраструктуры</w:t>
            </w:r>
          </w:p>
        </w:tc>
      </w:tr>
      <w:tr w:rsidR="00BD4146" w:rsidRPr="006130CF" w14:paraId="7626A0FF" w14:textId="77777777" w:rsidTr="00923C5E">
        <w:trPr>
          <w:trHeight w:val="181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9A726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E1C92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1.</w:t>
            </w:r>
            <w:r w:rsidRPr="006130CF">
              <w:rPr>
                <w:sz w:val="14"/>
                <w:szCs w:val="14"/>
              </w:rPr>
              <w:t xml:space="preserve">   </w:t>
            </w:r>
            <w:r w:rsidRPr="006130CF"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D69F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537A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2E44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130</w:t>
            </w:r>
          </w:p>
        </w:tc>
      </w:tr>
      <w:tr w:rsidR="00BD4146" w:rsidRPr="006130CF" w14:paraId="356F90D2" w14:textId="77777777" w:rsidTr="00923C5E">
        <w:trPr>
          <w:trHeight w:val="2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B3C9D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351E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Задача 2. .Поддержка малого и среднего предпринимательства</w:t>
            </w:r>
          </w:p>
        </w:tc>
      </w:tr>
      <w:tr w:rsidR="00BD4146" w:rsidRPr="006130CF" w14:paraId="552E4952" w14:textId="77777777" w:rsidTr="00923C5E">
        <w:trPr>
          <w:trHeight w:val="8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3A8BA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924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3. Количество субъектов малого и среднего предпринимательства - получателей финансовой поддержки,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9C2A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C016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FB1D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</w:tr>
      <w:tr w:rsidR="00BD4146" w:rsidRPr="006130CF" w14:paraId="6E53990A" w14:textId="77777777" w:rsidTr="00923C5E">
        <w:trPr>
          <w:trHeight w:val="46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FBB0F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1A59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4. Увеличение объемов добычи водных биоресурсов,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9163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60A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B5EA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5</w:t>
            </w:r>
          </w:p>
        </w:tc>
      </w:tr>
      <w:tr w:rsidR="00BD4146" w:rsidRPr="006130CF" w14:paraId="7AA770E8" w14:textId="77777777" w:rsidTr="00923C5E">
        <w:trPr>
          <w:trHeight w:val="720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2F5F8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2DCC6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5.Количество соглашений заключенных с организациями осуществляющими перевозку тел умерших,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5BD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2A22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1FA9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</w:t>
            </w:r>
          </w:p>
        </w:tc>
      </w:tr>
      <w:tr w:rsidR="00BD4146" w:rsidRPr="006130CF" w14:paraId="2AE836BD" w14:textId="77777777" w:rsidTr="00923C5E">
        <w:trPr>
          <w:trHeight w:val="244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A35E4F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B114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6. Количество субъектов малого и среднего предпринимательства, лиц, применяющих специальный налоговый режим "Налог на профессиональный доход"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FE77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0FE6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96FC" w14:textId="77777777" w:rsidR="00BD4146" w:rsidRPr="006130CF" w:rsidRDefault="00BD4146" w:rsidP="00923C5E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6130CF">
              <w:rPr>
                <w:b/>
                <w:bCs/>
              </w:rPr>
              <w:t>2</w:t>
            </w:r>
          </w:p>
        </w:tc>
      </w:tr>
      <w:tr w:rsidR="00BD4146" w:rsidRPr="006130CF" w14:paraId="7C0C670C" w14:textId="77777777" w:rsidTr="00923C5E">
        <w:trPr>
          <w:trHeight w:val="103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8A76F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1EB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7. Количество проведенных мероприятий, направленных на развитие малого и среднего предпринимательства,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768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9147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4875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18</w:t>
            </w:r>
          </w:p>
        </w:tc>
      </w:tr>
      <w:tr w:rsidR="00BD4146" w:rsidRPr="006130CF" w14:paraId="3D47E49A" w14:textId="77777777" w:rsidTr="00923C5E">
        <w:trPr>
          <w:trHeight w:val="52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A408F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518B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8. Количество участников мероприятий,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FFB1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EAA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FC11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280</w:t>
            </w:r>
          </w:p>
        </w:tc>
      </w:tr>
      <w:tr w:rsidR="00BD4146" w:rsidRPr="006130CF" w14:paraId="18980163" w14:textId="77777777" w:rsidTr="00923C5E">
        <w:trPr>
          <w:trHeight w:val="25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CC4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 xml:space="preserve">Срок реализации МП 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E7B9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2024-2026 годы</w:t>
            </w:r>
          </w:p>
        </w:tc>
      </w:tr>
      <w:tr w:rsidR="00BD4146" w:rsidRPr="006130CF" w14:paraId="790E8EFC" w14:textId="77777777" w:rsidTr="00923C5E">
        <w:trPr>
          <w:trHeight w:val="5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E8EA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Перечень подпрограмм МП (при наличии)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92A74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нет</w:t>
            </w:r>
          </w:p>
        </w:tc>
      </w:tr>
      <w:tr w:rsidR="00BD4146" w:rsidRPr="006130CF" w14:paraId="48CD9072" w14:textId="77777777" w:rsidTr="00923C5E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5A8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Объемы и источники финансирования программы (с детализацией по годам реализации, тыс. руб.)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AB34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Источники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C768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8844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8E58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2525 год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803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2026 год</w:t>
            </w:r>
          </w:p>
        </w:tc>
      </w:tr>
      <w:tr w:rsidR="00BD4146" w:rsidRPr="006130CF" w14:paraId="7E811EEC" w14:textId="77777777" w:rsidTr="00923C5E">
        <w:trPr>
          <w:trHeight w:val="51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4B8B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DD13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Федеральный бюджет (по согласованию)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09FA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A12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1247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1CD6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744E4A17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342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9B26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 xml:space="preserve">Областной бюджет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4CD61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F482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D2C7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F4F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09EDFD52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D495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9719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 xml:space="preserve">Местные бюджеты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587F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E5BE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693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500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7FB936BE" w14:textId="77777777" w:rsidTr="00923C5E">
        <w:trPr>
          <w:trHeight w:val="58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BEEBC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61C2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Внебюджетные источники (по согласованию)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49E9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41FE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78A7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6E2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04E7C890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6100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EA3B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Всего по источникам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C5D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361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7198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824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7C71AE27" w14:textId="77777777" w:rsidTr="00923C5E">
        <w:trPr>
          <w:trHeight w:val="510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FCFA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D34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both"/>
            </w:pPr>
            <w:r w:rsidRPr="006130CF">
              <w:t>Основные направления расходования средств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C13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DE3B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698F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2525 год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4A8C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2026 год</w:t>
            </w:r>
          </w:p>
        </w:tc>
      </w:tr>
      <w:tr w:rsidR="00BD4146" w:rsidRPr="006130CF" w14:paraId="3E2A65EE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31172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FEE2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инвестиции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EDFC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93C4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C162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BE1D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585D8D6B" w14:textId="77777777" w:rsidTr="00923C5E">
        <w:trPr>
          <w:trHeight w:val="102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53DFD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0DA5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НИОКР - научно-исследовательски</w:t>
            </w:r>
            <w:r>
              <w:t>е и опытно-конструкторские рабо</w:t>
            </w:r>
            <w:r w:rsidRPr="006130CF">
              <w:t>ты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3ACC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855D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3825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CAD7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5748C844" w14:textId="77777777" w:rsidTr="00923C5E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730B1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C293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прочие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7E28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130CF">
              <w:rPr>
                <w:b/>
                <w:bCs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AEEE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B79A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724E" w14:textId="77777777" w:rsidR="00BD4146" w:rsidRPr="006130CF" w:rsidRDefault="00BD4146" w:rsidP="00923C5E">
            <w:pPr>
              <w:overflowPunct/>
              <w:autoSpaceDE/>
              <w:autoSpaceDN/>
              <w:adjustRightInd/>
              <w:jc w:val="center"/>
            </w:pPr>
            <w:r w:rsidRPr="006130CF">
              <w:t>0,00000</w:t>
            </w:r>
          </w:p>
        </w:tc>
      </w:tr>
      <w:tr w:rsidR="00BD4146" w:rsidRPr="006130CF" w14:paraId="59C491A8" w14:textId="77777777" w:rsidTr="00923C5E">
        <w:trPr>
          <w:trHeight w:val="177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BFCF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Организация управления МП (подпрограммы МП)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61947" w14:textId="77777777" w:rsidR="00BD4146" w:rsidRPr="006130CF" w:rsidRDefault="00BD4146" w:rsidP="00923C5E">
            <w:pPr>
              <w:overflowPunct/>
              <w:autoSpaceDE/>
              <w:autoSpaceDN/>
              <w:adjustRightInd/>
            </w:pPr>
            <w:r w:rsidRPr="006130CF">
              <w:t>Реализацию МП осуществляет отдел экономического развития Администрации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осуществляет отдел экономического развития Администрация Первомайского района.</w:t>
            </w:r>
          </w:p>
        </w:tc>
      </w:tr>
    </w:tbl>
    <w:p w14:paraId="593BFD34" w14:textId="0EDFEB1B" w:rsidR="00D13520" w:rsidRDefault="00D13520"/>
    <w:p w14:paraId="3F4B246E" w14:textId="77777777" w:rsidR="00BD4146" w:rsidRDefault="00BD4146"/>
    <w:sectPr w:rsidR="00BD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77"/>
    <w:rsid w:val="006C2277"/>
    <w:rsid w:val="00855058"/>
    <w:rsid w:val="00BD4146"/>
    <w:rsid w:val="00D1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41E6C"/>
  <w15:chartTrackingRefBased/>
  <w15:docId w15:val="{35238FDC-51BF-4D80-9716-2F5E603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1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4</cp:revision>
  <dcterms:created xsi:type="dcterms:W3CDTF">2023-11-17T04:12:00Z</dcterms:created>
  <dcterms:modified xsi:type="dcterms:W3CDTF">2023-11-17T04:14:00Z</dcterms:modified>
</cp:coreProperties>
</file>